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82C3B" w14:textId="05E1B06D" w:rsidR="007B73A9" w:rsidRDefault="007B73A9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  <w:bookmarkStart w:id="0" w:name="_Hlk169613598"/>
      <w:r w:rsidRPr="00FF7FAD">
        <w:rPr>
          <w:rFonts w:ascii="Garamond" w:hAnsi="Garamond"/>
          <w:noProof/>
        </w:rPr>
        <w:drawing>
          <wp:inline distT="0" distB="0" distL="0" distR="0" wp14:anchorId="465D8E6F" wp14:editId="4C4B7559">
            <wp:extent cx="5760720" cy="690880"/>
            <wp:effectExtent l="0" t="0" r="0" b="0"/>
            <wp:docPr id="82036434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B7E341A" w14:textId="6AA677A9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F15F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E567F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3052A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F15F47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 xml:space="preserve">art. 7 ust. 1 pkt. 1-3 ustawy z dnia 13 kwietnia 2022 r. </w:t>
      </w:r>
      <w:r w:rsidRPr="00F15F47">
        <w:rPr>
          <w:rFonts w:ascii="Garamond" w:hAnsi="Garamond"/>
          <w:bCs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F15F47">
        <w:rPr>
          <w:rFonts w:ascii="Garamond" w:hAnsi="Garamond"/>
          <w:bCs/>
          <w:sz w:val="22"/>
          <w:szCs w:val="22"/>
        </w:rPr>
        <w:t xml:space="preserve"> (Dz. U. z 2025 r. poz. 514),</w:t>
      </w:r>
    </w:p>
    <w:p w14:paraId="4EA5AC0F" w14:textId="77777777" w:rsidR="008D1D18" w:rsidRPr="00F15F47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>oraz</w:t>
      </w:r>
    </w:p>
    <w:p w14:paraId="44C6A03A" w14:textId="0BAE8891" w:rsidR="008D1D18" w:rsidRPr="00F15F47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F15F47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F15F47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F15F47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F15F47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F15F47">
        <w:rPr>
          <w:rFonts w:ascii="Garamond" w:hAnsi="Garamond"/>
          <w:bCs/>
          <w:sz w:val="22"/>
          <w:szCs w:val="22"/>
        </w:rPr>
        <w:t xml:space="preserve"> </w:t>
      </w:r>
      <w:r w:rsidRPr="00F15F47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F15F47">
        <w:rPr>
          <w:rFonts w:ascii="Garamond" w:hAnsi="Garamond"/>
          <w:bCs/>
          <w:sz w:val="22"/>
          <w:szCs w:val="22"/>
        </w:rPr>
        <w:t xml:space="preserve"> </w:t>
      </w:r>
      <w:r w:rsidRPr="00F15F47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F15F47">
        <w:rPr>
          <w:rFonts w:ascii="Garamond" w:hAnsi="Garamond"/>
          <w:bCs/>
          <w:sz w:val="22"/>
          <w:szCs w:val="22"/>
        </w:rPr>
        <w:t xml:space="preserve"> (Dz. U. UE L z 2025 r. poz. 2033)</w:t>
      </w:r>
      <w:r w:rsidR="00212D8B" w:rsidRPr="00F15F47">
        <w:rPr>
          <w:rFonts w:ascii="Garamond" w:hAnsi="Garamond"/>
          <w:bCs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1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ykonawca polega w zakresie odpowiadającym ponad 10% wartości zamówienia. W przypadku więcej niż jednego podmiotu 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lastRenderedPageBreak/>
        <w:t>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1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2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………………………………………………………………………...…………………………………</w:t>
      </w:r>
      <w:bookmarkEnd w:id="2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030A06F8" w14:textId="004F9FB0" w:rsidR="002C11EE" w:rsidRPr="00F15F47" w:rsidRDefault="00141100" w:rsidP="0010176E">
      <w:pPr>
        <w:spacing w:after="120" w:line="360" w:lineRule="auto"/>
        <w:jc w:val="both"/>
        <w:rPr>
          <w:rFonts w:ascii="Garamond" w:hAnsi="Garamond"/>
          <w:bCs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 xml:space="preserve">nie zachodzą podstawy wykluczenia z postępowania o udzielenie zamówienia przewidziane </w:t>
      </w:r>
      <w:r w:rsidRPr="00F15F47">
        <w:rPr>
          <w:rFonts w:ascii="Garamond" w:hAnsi="Garamond"/>
          <w:bCs/>
          <w:sz w:val="22"/>
          <w:szCs w:val="22"/>
        </w:rPr>
        <w:t>w  art.  5k rozporządzenia 833/2014</w:t>
      </w:r>
      <w:r w:rsidR="00286A65" w:rsidRPr="00F15F47">
        <w:rPr>
          <w:rFonts w:ascii="Garamond" w:hAnsi="Garamond"/>
          <w:bCs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KRS/CEiDG),</w:t>
      </w:r>
    </w:p>
    <w:p w14:paraId="3B40CB86" w14:textId="7901989B" w:rsidR="00141100" w:rsidRPr="00F15F47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F15F47">
        <w:rPr>
          <w:rFonts w:ascii="Garamond" w:hAnsi="Garamond"/>
          <w:bCs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(KRS/CEiDG/CRBR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745D0E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21FF8" w14:textId="77777777" w:rsidR="00E853BA" w:rsidRDefault="00E853BA" w:rsidP="00EC0AC1">
      <w:r>
        <w:separator/>
      </w:r>
    </w:p>
  </w:endnote>
  <w:endnote w:type="continuationSeparator" w:id="0">
    <w:p w14:paraId="768D4EA0" w14:textId="77777777" w:rsidR="00E853BA" w:rsidRDefault="00E853BA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29398" w14:textId="77777777" w:rsidR="00E853BA" w:rsidRDefault="00E853BA" w:rsidP="00EC0AC1">
      <w:r>
        <w:separator/>
      </w:r>
    </w:p>
  </w:footnote>
  <w:footnote w:type="continuationSeparator" w:id="0">
    <w:p w14:paraId="310F8C52" w14:textId="77777777" w:rsidR="00E853BA" w:rsidRDefault="00E853BA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212D8B"/>
    <w:rsid w:val="0023284C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304425"/>
    <w:rsid w:val="003052A8"/>
    <w:rsid w:val="003102BD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01E1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E263B"/>
    <w:rsid w:val="006F6CF3"/>
    <w:rsid w:val="00736175"/>
    <w:rsid w:val="00743122"/>
    <w:rsid w:val="0074330C"/>
    <w:rsid w:val="00745D0E"/>
    <w:rsid w:val="00773E51"/>
    <w:rsid w:val="007A0CF1"/>
    <w:rsid w:val="007A45F9"/>
    <w:rsid w:val="007A4D96"/>
    <w:rsid w:val="007B05AD"/>
    <w:rsid w:val="007B73A9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955A1"/>
    <w:rsid w:val="008A13DD"/>
    <w:rsid w:val="008A14C5"/>
    <w:rsid w:val="008A415A"/>
    <w:rsid w:val="008C65B4"/>
    <w:rsid w:val="008D1D18"/>
    <w:rsid w:val="00935BA3"/>
    <w:rsid w:val="009560B9"/>
    <w:rsid w:val="009A5A84"/>
    <w:rsid w:val="009B5700"/>
    <w:rsid w:val="009D3EE6"/>
    <w:rsid w:val="009D723D"/>
    <w:rsid w:val="009D79EA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468D"/>
    <w:rsid w:val="00B75C04"/>
    <w:rsid w:val="00BA277F"/>
    <w:rsid w:val="00BA5A2A"/>
    <w:rsid w:val="00BB7441"/>
    <w:rsid w:val="00BC548B"/>
    <w:rsid w:val="00BE1040"/>
    <w:rsid w:val="00BF6F12"/>
    <w:rsid w:val="00C00FF8"/>
    <w:rsid w:val="00C01CCA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5F5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567F3"/>
    <w:rsid w:val="00E728A9"/>
    <w:rsid w:val="00E853BA"/>
    <w:rsid w:val="00E85F88"/>
    <w:rsid w:val="00E9398B"/>
    <w:rsid w:val="00EA08B0"/>
    <w:rsid w:val="00EA5E52"/>
    <w:rsid w:val="00EB4308"/>
    <w:rsid w:val="00EB6D74"/>
    <w:rsid w:val="00EC0AC1"/>
    <w:rsid w:val="00EC1681"/>
    <w:rsid w:val="00ED11F6"/>
    <w:rsid w:val="00ED2678"/>
    <w:rsid w:val="00EE1D71"/>
    <w:rsid w:val="00EF4E18"/>
    <w:rsid w:val="00F15F47"/>
    <w:rsid w:val="00F22239"/>
    <w:rsid w:val="00F2280E"/>
    <w:rsid w:val="00F24B1E"/>
    <w:rsid w:val="00F50C21"/>
    <w:rsid w:val="00F56344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89</cp:revision>
  <dcterms:created xsi:type="dcterms:W3CDTF">2022-05-06T09:44:00Z</dcterms:created>
  <dcterms:modified xsi:type="dcterms:W3CDTF">2026-04-27T08:30:00Z</dcterms:modified>
</cp:coreProperties>
</file>